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92" w:rsidRPr="00717D88" w:rsidRDefault="00127B92" w:rsidP="00127B92">
      <w:pPr>
        <w:spacing w:after="0" w:line="12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D88">
        <w:rPr>
          <w:rFonts w:ascii="Times New Roman" w:hAnsi="Times New Roman" w:cs="Times New Roman"/>
          <w:color w:val="000000"/>
          <w:sz w:val="28"/>
          <w:szCs w:val="28"/>
        </w:rPr>
        <w:t>МБОУ  Рыбинская  ООШ</w:t>
      </w:r>
    </w:p>
    <w:p w:rsidR="00127B92" w:rsidRPr="00717D88" w:rsidRDefault="00127B92" w:rsidP="00127B92">
      <w:pPr>
        <w:spacing w:after="0" w:line="12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D88">
        <w:rPr>
          <w:rFonts w:ascii="Times New Roman" w:hAnsi="Times New Roman" w:cs="Times New Roman"/>
          <w:color w:val="000000"/>
          <w:sz w:val="28"/>
          <w:szCs w:val="28"/>
        </w:rPr>
        <w:t>МКУ  «Управление образования</w:t>
      </w:r>
    </w:p>
    <w:p w:rsidR="00127B92" w:rsidRPr="00717D88" w:rsidRDefault="00127B92" w:rsidP="00127B92">
      <w:pPr>
        <w:spacing w:after="0" w:line="12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D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7D88">
        <w:rPr>
          <w:rFonts w:ascii="Times New Roman" w:hAnsi="Times New Roman" w:cs="Times New Roman"/>
          <w:color w:val="000000"/>
          <w:sz w:val="28"/>
          <w:szCs w:val="28"/>
        </w:rPr>
        <w:t>Мотыгинского</w:t>
      </w:r>
      <w:proofErr w:type="spellEnd"/>
      <w:r w:rsidRPr="00717D88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</w:p>
    <w:p w:rsidR="00127B92" w:rsidRPr="00717D88" w:rsidRDefault="00127B92" w:rsidP="00127B92">
      <w:pPr>
        <w:spacing w:after="0" w:line="12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127B92" w:rsidRPr="00717D88" w:rsidRDefault="00127B92" w:rsidP="00127B92">
      <w:pPr>
        <w:spacing w:after="0" w:line="12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17D88">
        <w:rPr>
          <w:rFonts w:ascii="Times New Roman" w:hAnsi="Times New Roman" w:cs="Times New Roman"/>
          <w:sz w:val="32"/>
          <w:szCs w:val="32"/>
        </w:rPr>
        <w:t>П Р И К А З</w:t>
      </w:r>
    </w:p>
    <w:p w:rsidR="00127B92" w:rsidRPr="00717D88" w:rsidRDefault="00127B92" w:rsidP="00127B92">
      <w:pPr>
        <w:spacing w:after="0" w:line="120" w:lineRule="atLeast"/>
        <w:contextualSpacing/>
        <w:rPr>
          <w:rFonts w:ascii="Times New Roman" w:hAnsi="Times New Roman" w:cs="Times New Roman"/>
        </w:rPr>
      </w:pPr>
    </w:p>
    <w:p w:rsidR="00127B92" w:rsidRPr="00B479CB" w:rsidRDefault="00127B92" w:rsidP="00127B92">
      <w:pPr>
        <w:spacing w:after="0" w:line="1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479CB">
        <w:rPr>
          <w:rFonts w:ascii="Times New Roman" w:hAnsi="Times New Roman" w:cs="Times New Roman"/>
          <w:sz w:val="28"/>
          <w:szCs w:val="28"/>
        </w:rPr>
        <w:t xml:space="preserve">от 31.08.2020г.                                с.Рыбное                                                </w:t>
      </w:r>
      <w:proofErr w:type="gramStart"/>
      <w:r w:rsidRPr="00B479CB">
        <w:rPr>
          <w:rFonts w:ascii="Times New Roman" w:hAnsi="Times New Roman" w:cs="Times New Roman"/>
          <w:sz w:val="28"/>
          <w:szCs w:val="28"/>
        </w:rPr>
        <w:t xml:space="preserve">№  </w:t>
      </w:r>
      <w:r w:rsidR="00AD1415">
        <w:rPr>
          <w:rFonts w:ascii="Times New Roman" w:hAnsi="Times New Roman" w:cs="Times New Roman"/>
          <w:sz w:val="28"/>
          <w:szCs w:val="28"/>
        </w:rPr>
        <w:t>49</w:t>
      </w:r>
      <w:proofErr w:type="gramEnd"/>
    </w:p>
    <w:p w:rsidR="00127B92" w:rsidRPr="00B479CB" w:rsidRDefault="00127B92" w:rsidP="00127B92">
      <w:pPr>
        <w:spacing w:after="0" w:line="1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27B92" w:rsidRPr="00A02CCB" w:rsidRDefault="00127B92" w:rsidP="00127B92">
      <w:pPr>
        <w:shd w:val="clear" w:color="auto" w:fill="FFFFFF"/>
        <w:spacing w:after="120" w:line="480" w:lineRule="atLeast"/>
        <w:outlineLvl w:val="0"/>
        <w:rPr>
          <w:rFonts w:ascii="MuseoSansCyrl-500" w:eastAsia="Times New Roman" w:hAnsi="MuseoSansCyrl-500" w:cs="Times New Roman"/>
          <w:b/>
          <w:color w:val="363636"/>
          <w:kern w:val="36"/>
          <w:sz w:val="24"/>
          <w:szCs w:val="24"/>
        </w:rPr>
      </w:pPr>
      <w:r w:rsidRPr="00A02CCB">
        <w:rPr>
          <w:rStyle w:val="12"/>
          <w:rFonts w:eastAsiaTheme="minorEastAsia"/>
          <w:b/>
          <w:sz w:val="24"/>
          <w:szCs w:val="24"/>
        </w:rPr>
        <w:t>Об  утверждении режима работы школы в 2020/2021 учебном году</w:t>
      </w:r>
    </w:p>
    <w:p w:rsidR="00127B92" w:rsidRPr="009062D8" w:rsidRDefault="001C46C3" w:rsidP="001C46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школы в новом учебном году приведен в соответствие с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(COVID-19)», утвержденными постановлением Главного государственного санитарного врача Российской Федерации от 30.06.2020 № 16. </w:t>
      </w:r>
      <w:r w:rsidR="00B479CB" w:rsidRPr="00906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бучение начнется 1 сентября 2020 года в </w:t>
      </w:r>
      <w:r w:rsidR="00127B92" w:rsidRPr="009062D8">
        <w:rPr>
          <w:rFonts w:ascii="Times New Roman" w:eastAsia="Times New Roman" w:hAnsi="Times New Roman" w:cs="Times New Roman"/>
          <w:b/>
          <w:bCs/>
          <w:sz w:val="24"/>
          <w:szCs w:val="24"/>
        </w:rPr>
        <w:t>очной форме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, ряд аспектов образовательного процесса в целях безопасности жизни и здоровья обучающихся и сотрудников школы, а также предотвращения распространения инфекции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>, претерпят серьезные изменения, на основании вышеизложенного,</w:t>
      </w:r>
    </w:p>
    <w:p w:rsidR="001C46C3" w:rsidRPr="009062D8" w:rsidRDefault="001C46C3" w:rsidP="001C46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127B92" w:rsidRPr="009062D8" w:rsidRDefault="001C46C3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1.За каждым учебным классом закрепить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отдельный учебный кабинет, в котором будут проводиться все учебные занятия за исключением физкультуры</w:t>
      </w:r>
    </w:p>
    <w:p w:rsidR="00127B92" w:rsidRPr="009062D8" w:rsidRDefault="00127B92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ГРАФИК ЗАКРЕПЛЕН</w:t>
      </w:r>
      <w:r w:rsidR="001C46C3" w:rsidRPr="009062D8">
        <w:rPr>
          <w:rFonts w:ascii="Times New Roman" w:eastAsia="Times New Roman" w:hAnsi="Times New Roman" w:cs="Times New Roman"/>
          <w:sz w:val="24"/>
          <w:szCs w:val="24"/>
        </w:rPr>
        <w:t>ИЯ ЗА КАЖДЫМ УЧЕБНЫМ КЛАССОМ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 ОТДЕЛЬНОГО УЧЕБНОГО КАБИНЕТА</w:t>
      </w:r>
    </w:p>
    <w:tbl>
      <w:tblPr>
        <w:tblW w:w="8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6948"/>
      </w:tblGrid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кабинет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№7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№4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4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7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3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2</w:t>
            </w:r>
          </w:p>
        </w:tc>
      </w:tr>
      <w:tr w:rsidR="009062D8" w:rsidRPr="009062D8" w:rsidTr="00EB23BA">
        <w:trPr>
          <w:tblCellSpacing w:w="0" w:type="dxa"/>
        </w:trPr>
        <w:tc>
          <w:tcPr>
            <w:tcW w:w="166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1C46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6</w:t>
            </w:r>
          </w:p>
        </w:tc>
      </w:tr>
    </w:tbl>
    <w:p w:rsidR="00127B92" w:rsidRPr="009062D8" w:rsidRDefault="00127B92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Все учебные занятия (уроки, занятия внеурочной</w:t>
      </w:r>
      <w:r w:rsidR="001C46C3" w:rsidRPr="00906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C46C3" w:rsidRPr="009062D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деятельности) 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 очной форме должны проводиться в рамках одного учебного коллектива (класса), без смешения детей из разных классов и групп. Проведение занятий внеурочной деятельности и отделения дополнительного образования детей с учебными коллективами, изначально состоящими из детей из разных классов, может быть организовано только с применением дистанционных образовательных технологий.</w:t>
      </w:r>
    </w:p>
    <w:p w:rsidR="00127B92" w:rsidRPr="009062D8" w:rsidRDefault="001C46C3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В целях минимизации </w:t>
      </w:r>
      <w:proofErr w:type="gramStart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proofErr w:type="gramEnd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вход в школу строго регламентирован. Каждому классу отведены отдельные время и вход в здание школы с учетом начала учебных занятий. Вход </w:t>
      </w:r>
      <w:r w:rsidR="00D2423D" w:rsidRPr="009062D8">
        <w:rPr>
          <w:rFonts w:ascii="Times New Roman" w:eastAsia="Times New Roman" w:hAnsi="Times New Roman" w:cs="Times New Roman"/>
          <w:sz w:val="24"/>
          <w:szCs w:val="24"/>
        </w:rPr>
        <w:t>осуществляется двумя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потоками через отдельные входы/выходы в задние школы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граф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иком входа учебных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классов в школу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7B92" w:rsidRPr="009062D8" w:rsidRDefault="00127B92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ГРАФИК ВХОДА УЧЕБНЫХ КОЛЛЕКТИВОВ (КЛАССОВ) В ШКОЛУ</w:t>
      </w:r>
    </w:p>
    <w:tbl>
      <w:tblPr>
        <w:tblW w:w="8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492"/>
        <w:gridCol w:w="1493"/>
        <w:gridCol w:w="1194"/>
        <w:gridCol w:w="3528"/>
      </w:tblGrid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D2423D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входа в школу</w:t>
            </w:r>
          </w:p>
        </w:tc>
        <w:tc>
          <w:tcPr>
            <w:tcW w:w="4722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Входы в здание школы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№2</w:t>
            </w:r>
          </w:p>
        </w:tc>
        <w:tc>
          <w:tcPr>
            <w:tcW w:w="3528" w:type="dxa"/>
            <w:vMerge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Вход№1</w:t>
            </w:r>
          </w:p>
        </w:tc>
        <w:tc>
          <w:tcPr>
            <w:tcW w:w="3528" w:type="dxa"/>
            <w:vMerge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Вход№1</w:t>
            </w:r>
          </w:p>
        </w:tc>
        <w:tc>
          <w:tcPr>
            <w:tcW w:w="3528" w:type="dxa"/>
            <w:vMerge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Вход№1</w:t>
            </w:r>
          </w:p>
        </w:tc>
        <w:tc>
          <w:tcPr>
            <w:tcW w:w="3528" w:type="dxa"/>
            <w:vMerge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№1</w:t>
            </w:r>
          </w:p>
        </w:tc>
        <w:tc>
          <w:tcPr>
            <w:tcW w:w="3528" w:type="dxa"/>
            <w:vMerge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Вход№1</w:t>
            </w:r>
          </w:p>
        </w:tc>
        <w:tc>
          <w:tcPr>
            <w:tcW w:w="3528" w:type="dxa"/>
            <w:vMerge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8:05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Вход№1</w:t>
            </w:r>
          </w:p>
        </w:tc>
        <w:tc>
          <w:tcPr>
            <w:tcW w:w="3528" w:type="dxa"/>
            <w:vMerge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2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Дезинфекция/проветривание</w:t>
            </w: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4722" w:type="dxa"/>
            <w:gridSpan w:val="2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Вход№1</w:t>
            </w:r>
          </w:p>
        </w:tc>
      </w:tr>
      <w:tr w:rsidR="009062D8" w:rsidRPr="009062D8" w:rsidTr="00EB23BA">
        <w:trPr>
          <w:trHeight w:val="228"/>
          <w:tblCellSpacing w:w="0" w:type="dxa"/>
        </w:trPr>
        <w:tc>
          <w:tcPr>
            <w:tcW w:w="90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49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10:25</w:t>
            </w:r>
          </w:p>
        </w:tc>
        <w:tc>
          <w:tcPr>
            <w:tcW w:w="1194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Вход№2</w:t>
            </w:r>
          </w:p>
        </w:tc>
        <w:tc>
          <w:tcPr>
            <w:tcW w:w="352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A37C0B" w:rsidRPr="009062D8" w:rsidRDefault="00A37C0B" w:rsidP="00906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7B92" w:rsidRPr="009062D8" w:rsidRDefault="00127B92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По окончании отведенного времени класс в сопровождении классного руководителя (учителя, его замещающего) переходит в закрепленный кабинет. Время, остающееся до начала 1-го урока, используется классным руководителем для внеурочных занятий. В связи с этими условиями крайне важно прибытие обучающихся к назначенному времени, без опозданий.</w:t>
      </w:r>
    </w:p>
    <w:p w:rsidR="00127B92" w:rsidRPr="009062D8" w:rsidRDefault="001C46C3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Вход в здание школы (обучающихся, сотрудников и посетителей) возможен только через обязательную термометрию. Все обучающиеся с выявленной температурой тела 37,1℃ и выше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решен</w:t>
      </w:r>
      <w:r w:rsidR="00A37C0B" w:rsidRPr="009062D8">
        <w:rPr>
          <w:rFonts w:ascii="Times New Roman" w:eastAsia="Times New Roman" w:hAnsi="Times New Roman" w:cs="Times New Roman"/>
          <w:sz w:val="24"/>
          <w:szCs w:val="24"/>
        </w:rPr>
        <w:t xml:space="preserve">ием дежурного </w:t>
      </w:r>
      <w:proofErr w:type="gramStart"/>
      <w:r w:rsidR="00A37C0B" w:rsidRPr="009062D8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будут</w:t>
      </w:r>
      <w:proofErr w:type="gramEnd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отстранены от обучения, переданы родителям или госпитализированы в зависимости от тяжести выявленных симптомов. Обучение, профессиональная деятельность и просто нахождение в здании школы лиц с температурой тела 37,1℃ и выше или другими симптомами новой </w:t>
      </w:r>
      <w:proofErr w:type="spellStart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(COVID-19), ОРВИ, гриппа категорически запрещено.</w:t>
      </w:r>
    </w:p>
    <w:p w:rsidR="00127B92" w:rsidRPr="009062D8" w:rsidRDefault="001C46C3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Нахождение в школе взрослых посетителей (родителей обучающихся и др.) возможно только при соблюдении масочного режима. Средства индивидуальной защиты посетителям школа не предоставляет. Ношение маски детьми не регламентировано и остается в зоне ответственности их родителей.</w:t>
      </w:r>
    </w:p>
    <w:p w:rsidR="00127B92" w:rsidRPr="009062D8" w:rsidRDefault="001C46C3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Посещение столовой также строго регламентировано. Каждому учебному коллективу (классу</w:t>
      </w:r>
      <w:r w:rsidR="00A37C0B" w:rsidRPr="009062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отведено место и время для получения горячего питания согласно графику.</w:t>
      </w:r>
    </w:p>
    <w:p w:rsidR="00127B92" w:rsidRPr="009062D8" w:rsidRDefault="00127B92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ГРАФИК П</w:t>
      </w:r>
      <w:r w:rsidR="00F33C45" w:rsidRPr="009062D8">
        <w:rPr>
          <w:rFonts w:ascii="Times New Roman" w:eastAsia="Times New Roman" w:hAnsi="Times New Roman" w:cs="Times New Roman"/>
          <w:sz w:val="24"/>
          <w:szCs w:val="24"/>
        </w:rPr>
        <w:t xml:space="preserve">ОСЕЩЕНИЯ УЧЕБНЫМИ </w:t>
      </w:r>
      <w:proofErr w:type="gramStart"/>
      <w:r w:rsidRPr="009062D8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F33C45" w:rsidRPr="009062D8">
        <w:rPr>
          <w:rFonts w:ascii="Times New Roman" w:eastAsia="Times New Roman" w:hAnsi="Times New Roman" w:cs="Times New Roman"/>
          <w:sz w:val="24"/>
          <w:szCs w:val="24"/>
        </w:rPr>
        <w:t>АМИ  СТОЛОВОЙ</w:t>
      </w:r>
      <w:proofErr w:type="gramEnd"/>
      <w:r w:rsidR="00F33C45" w:rsidRPr="00906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062D8" w:rsidRPr="009062D8" w:rsidTr="00A37C0B">
        <w:tc>
          <w:tcPr>
            <w:tcW w:w="3190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посещения столовой</w:t>
            </w:r>
          </w:p>
        </w:tc>
        <w:tc>
          <w:tcPr>
            <w:tcW w:w="3190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</w:p>
        </w:tc>
        <w:tc>
          <w:tcPr>
            <w:tcW w:w="3191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Классы </w:t>
            </w:r>
          </w:p>
        </w:tc>
      </w:tr>
      <w:tr w:rsidR="009062D8" w:rsidRPr="009062D8" w:rsidTr="00A37C0B">
        <w:tc>
          <w:tcPr>
            <w:tcW w:w="3190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10:10-10:25</w:t>
            </w:r>
          </w:p>
        </w:tc>
        <w:tc>
          <w:tcPr>
            <w:tcW w:w="3190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1стол</w:t>
            </w:r>
          </w:p>
        </w:tc>
        <w:tc>
          <w:tcPr>
            <w:tcW w:w="3191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1класс</w:t>
            </w:r>
          </w:p>
        </w:tc>
      </w:tr>
      <w:tr w:rsidR="009062D8" w:rsidRPr="009062D8" w:rsidTr="00A37C0B">
        <w:tc>
          <w:tcPr>
            <w:tcW w:w="3190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37C0B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3,5-6  </w:t>
            </w:r>
            <w:r w:rsidR="00A37C0B"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столы</w:t>
            </w:r>
          </w:p>
        </w:tc>
        <w:tc>
          <w:tcPr>
            <w:tcW w:w="3191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2класс</w:t>
            </w:r>
          </w:p>
        </w:tc>
      </w:tr>
      <w:tr w:rsidR="009062D8" w:rsidRPr="009062D8" w:rsidTr="00AB1E88"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10:25-10:40</w:t>
            </w:r>
          </w:p>
        </w:tc>
        <w:tc>
          <w:tcPr>
            <w:tcW w:w="6381" w:type="dxa"/>
            <w:gridSpan w:val="2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Дезинфекция/проветривание</w:t>
            </w:r>
          </w:p>
        </w:tc>
      </w:tr>
      <w:tr w:rsidR="009062D8" w:rsidRPr="009062D8" w:rsidTr="00A37C0B">
        <w:tc>
          <w:tcPr>
            <w:tcW w:w="3190" w:type="dxa"/>
          </w:tcPr>
          <w:p w:rsidR="00A37C0B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11:05 -11:25</w:t>
            </w:r>
          </w:p>
        </w:tc>
        <w:tc>
          <w:tcPr>
            <w:tcW w:w="3190" w:type="dxa"/>
          </w:tcPr>
          <w:p w:rsidR="00A37C0B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1стол</w:t>
            </w:r>
          </w:p>
        </w:tc>
        <w:tc>
          <w:tcPr>
            <w:tcW w:w="3191" w:type="dxa"/>
          </w:tcPr>
          <w:p w:rsidR="00A37C0B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7класс</w:t>
            </w:r>
          </w:p>
        </w:tc>
      </w:tr>
      <w:tr w:rsidR="009062D8" w:rsidRPr="009062D8" w:rsidTr="00A37C0B">
        <w:tc>
          <w:tcPr>
            <w:tcW w:w="3190" w:type="dxa"/>
          </w:tcPr>
          <w:p w:rsidR="00A37C0B" w:rsidRPr="009062D8" w:rsidRDefault="00A37C0B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37C0B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2стол</w:t>
            </w:r>
          </w:p>
        </w:tc>
        <w:tc>
          <w:tcPr>
            <w:tcW w:w="3191" w:type="dxa"/>
          </w:tcPr>
          <w:p w:rsidR="00A37C0B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 класс</w:t>
            </w:r>
          </w:p>
        </w:tc>
      </w:tr>
      <w:tr w:rsidR="009062D8" w:rsidRPr="009062D8" w:rsidTr="00A37C0B"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3стол</w:t>
            </w:r>
          </w:p>
        </w:tc>
        <w:tc>
          <w:tcPr>
            <w:tcW w:w="3191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8класс</w:t>
            </w:r>
          </w:p>
        </w:tc>
      </w:tr>
      <w:tr w:rsidR="009062D8" w:rsidRPr="009062D8" w:rsidTr="00A37C0B"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4стол</w:t>
            </w:r>
          </w:p>
        </w:tc>
        <w:tc>
          <w:tcPr>
            <w:tcW w:w="3191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9класс</w:t>
            </w:r>
          </w:p>
        </w:tc>
      </w:tr>
      <w:tr w:rsidR="009062D8" w:rsidRPr="009062D8" w:rsidTr="00A37C0B"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5-6стол</w:t>
            </w:r>
          </w:p>
        </w:tc>
        <w:tc>
          <w:tcPr>
            <w:tcW w:w="3191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5класс</w:t>
            </w:r>
          </w:p>
        </w:tc>
      </w:tr>
      <w:tr w:rsidR="009062D8" w:rsidRPr="009062D8" w:rsidTr="00625618"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11:25-11:40</w:t>
            </w:r>
          </w:p>
        </w:tc>
        <w:tc>
          <w:tcPr>
            <w:tcW w:w="6381" w:type="dxa"/>
            <w:gridSpan w:val="2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Дезинфекция/проветривание</w:t>
            </w:r>
          </w:p>
        </w:tc>
      </w:tr>
      <w:tr w:rsidR="009062D8" w:rsidRPr="009062D8" w:rsidTr="00A37C0B"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12:10-12:25</w:t>
            </w:r>
          </w:p>
        </w:tc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2стол</w:t>
            </w:r>
          </w:p>
        </w:tc>
        <w:tc>
          <w:tcPr>
            <w:tcW w:w="3191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3класс</w:t>
            </w:r>
          </w:p>
        </w:tc>
      </w:tr>
      <w:tr w:rsidR="009062D8" w:rsidRPr="009062D8" w:rsidTr="00A37C0B"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4стол</w:t>
            </w:r>
          </w:p>
        </w:tc>
        <w:tc>
          <w:tcPr>
            <w:tcW w:w="3191" w:type="dxa"/>
          </w:tcPr>
          <w:p w:rsidR="00F33C45" w:rsidRPr="009062D8" w:rsidRDefault="00F33C45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4класс</w:t>
            </w:r>
          </w:p>
        </w:tc>
      </w:tr>
      <w:tr w:rsidR="009062D8" w:rsidRPr="009062D8" w:rsidTr="00AE4A80">
        <w:tc>
          <w:tcPr>
            <w:tcW w:w="3190" w:type="dxa"/>
          </w:tcPr>
          <w:p w:rsidR="003E6010" w:rsidRPr="009062D8" w:rsidRDefault="003E6010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12:25 – 12:40</w:t>
            </w:r>
          </w:p>
        </w:tc>
        <w:tc>
          <w:tcPr>
            <w:tcW w:w="6381" w:type="dxa"/>
            <w:gridSpan w:val="2"/>
          </w:tcPr>
          <w:p w:rsidR="003E6010" w:rsidRPr="009062D8" w:rsidRDefault="003E6010" w:rsidP="009062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Дезинфекция/проветривание</w:t>
            </w:r>
          </w:p>
        </w:tc>
      </w:tr>
    </w:tbl>
    <w:p w:rsidR="00127B92" w:rsidRPr="009062D8" w:rsidRDefault="00127B92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Размещение в обеденном зале учебных коллективов </w:t>
      </w:r>
      <w:r w:rsidR="003E6010" w:rsidRPr="009062D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>соблюдением при</w:t>
      </w:r>
      <w:r w:rsidR="003E6010" w:rsidRPr="009062D8">
        <w:rPr>
          <w:rFonts w:ascii="Times New Roman" w:eastAsia="Times New Roman" w:hAnsi="Times New Roman" w:cs="Times New Roman"/>
          <w:sz w:val="24"/>
          <w:szCs w:val="24"/>
        </w:rPr>
        <w:t xml:space="preserve">нятой социальной дистанции. </w:t>
      </w:r>
    </w:p>
    <w:p w:rsidR="003E6010" w:rsidRPr="009062D8" w:rsidRDefault="003E6010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В связи с необходимостью минимизации </w:t>
      </w:r>
      <w:proofErr w:type="gramStart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>контактов</w:t>
      </w:r>
      <w:proofErr w:type="gramEnd"/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</w:t>
      </w:r>
      <w:r w:rsidRPr="009062D8">
        <w:rPr>
          <w:rFonts w:ascii="Times New Roman" w:eastAsia="Times New Roman" w:hAnsi="Times New Roman" w:cs="Times New Roman"/>
          <w:sz w:val="24"/>
          <w:szCs w:val="24"/>
        </w:rPr>
        <w:t>утвердить график звонков:</w:t>
      </w:r>
      <w:r w:rsidR="00127B92" w:rsidRPr="00906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7B92" w:rsidRPr="009062D8" w:rsidRDefault="00127B92" w:rsidP="00127B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РАСПИСАНИЕ УЧЕБНЫХ ЗАНЯТИЙ (УРОКОВ), ПЕРЕМЕН</w:t>
      </w:r>
    </w:p>
    <w:tbl>
      <w:tblPr>
        <w:tblW w:w="96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531"/>
        <w:gridCol w:w="1531"/>
        <w:gridCol w:w="1644"/>
        <w:gridCol w:w="3276"/>
      </w:tblGrid>
      <w:tr w:rsidR="009062D8" w:rsidRPr="009062D8" w:rsidTr="00EB23BA">
        <w:trPr>
          <w:trHeight w:val="984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 начинающие в 8:30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Классы, начинающие в 10:25</w:t>
            </w:r>
          </w:p>
        </w:tc>
        <w:tc>
          <w:tcPr>
            <w:tcW w:w="1648" w:type="dxa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перемены</w:t>
            </w:r>
          </w:p>
        </w:tc>
        <w:tc>
          <w:tcPr>
            <w:tcW w:w="3285" w:type="dxa"/>
            <w:vMerge w:val="restart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– 9:15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shd w:val="clear" w:color="auto" w:fill="FFFFFF"/>
            <w:vAlign w:val="center"/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9:15 – 9:</w:t>
            </w:r>
            <w:r w:rsidR="00F5456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 w:rsidR="003E6010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(выходят 6, 7, 9 и 1 класс)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9:25 – 10:10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10:10 – 10:25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  <w:r w:rsidR="003E6010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(выходят 2, 5, 8 и 1 класс)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– 11:10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11:10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11:30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 w:rsidR="003E6010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(выходят 5,6,7,8,9 класс)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– 12:15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12:15 – 12:</w:t>
            </w:r>
            <w:r w:rsidR="00F5456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  <w:r w:rsidR="003E6010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(выходят </w:t>
            </w:r>
            <w:r w:rsidR="00A02CCB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2,3,4 классы)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13:15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5-й урок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13:15 – 13:25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13:25 – 14:10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6-й урок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2D8" w:rsidRPr="009062D8" w:rsidTr="00EB23BA">
        <w:trPr>
          <w:trHeight w:val="240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14:10 – 14:20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9062D8" w:rsidRPr="009062D8" w:rsidTr="00EB23BA">
        <w:trPr>
          <w:trHeight w:val="24"/>
          <w:tblCellSpacing w:w="0" w:type="dxa"/>
        </w:trPr>
        <w:tc>
          <w:tcPr>
            <w:tcW w:w="1629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14:20 – 15:05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5456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7-й урок</w:t>
            </w:r>
          </w:p>
        </w:tc>
        <w:tc>
          <w:tcPr>
            <w:tcW w:w="1521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F5456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27B92"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-й урок</w:t>
            </w:r>
          </w:p>
        </w:tc>
        <w:tc>
          <w:tcPr>
            <w:tcW w:w="164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5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27B92" w:rsidRPr="009062D8" w:rsidRDefault="00127B92" w:rsidP="00EB23BA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2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412BB" w:rsidRDefault="003412BB" w:rsidP="00A02CC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0D21" w:rsidRPr="003B5695" w:rsidRDefault="003412BB" w:rsidP="003B5695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412BB">
        <w:t xml:space="preserve"> </w:t>
      </w:r>
      <w:r w:rsidRPr="00860D21">
        <w:rPr>
          <w:rFonts w:ascii="Times New Roman" w:hAnsi="Times New Roman" w:cs="Times New Roman"/>
          <w:sz w:val="24"/>
          <w:szCs w:val="24"/>
        </w:rPr>
        <w:t xml:space="preserve">Обеспечить мероприятия по ежедневной влажной уборке помещений с применением моющих и дезинфицирующих средств с обработкой всех контактных поверхностей в местах общего пользования. Обеспечить централизованное приготовление рабочих растворов дезинфицирующих средств, в соответствии с инструкциями производителя в концентрациях для вирусных инфекций. Обеспечить хранение дезинфицирующих средств, с плотно закрытыми крышками в специально отведенном сухом, прохладном месте, в таре производителей вне доступа обучающихся. - обеспечить контроль за проведением обработки всех контактных поверхностей в местах общего пользования </w:t>
      </w:r>
      <w:r w:rsidRPr="00860D21">
        <w:rPr>
          <w:rFonts w:ascii="Times New Roman" w:hAnsi="Times New Roman" w:cs="Times New Roman"/>
          <w:sz w:val="24"/>
          <w:szCs w:val="24"/>
        </w:rPr>
        <w:lastRenderedPageBreak/>
        <w:t>(дверных ручек, выключателей, поручней, перил, поверхностей столов и т.д.), санитарных узлов - не реже 2 раз в день, в том числе и после окончания учебного процесса; - обеспечить наличие необходимого количества дезинфицирующих средств, кожных антисептиков, средств индивидуальной защиты (медицинских масок, перчаток). - организовать проветривание коридоров во время занятий</w:t>
      </w:r>
      <w:r w:rsidR="00860D21">
        <w:rPr>
          <w:rFonts w:ascii="Times New Roman" w:hAnsi="Times New Roman" w:cs="Times New Roman"/>
          <w:sz w:val="24"/>
          <w:szCs w:val="24"/>
        </w:rPr>
        <w:t xml:space="preserve">    </w:t>
      </w:r>
      <w:r w:rsidR="00860D21" w:rsidRPr="00860D21">
        <w:rPr>
          <w:rFonts w:ascii="Times New Roman" w:hAnsi="Times New Roman" w:cs="Times New Roman"/>
          <w:sz w:val="24"/>
          <w:szCs w:val="24"/>
        </w:rPr>
        <w:t xml:space="preserve">Утвердить расписание влажных уборок с применением моющих и дезинфицирующих средств с обработкой всех контактных поверхностей во время учебного процесса. </w:t>
      </w:r>
      <w:r w:rsidR="003B5695" w:rsidRPr="003B5695">
        <w:rPr>
          <w:rFonts w:ascii="Times New Roman" w:hAnsi="Times New Roman" w:cs="Times New Roman"/>
          <w:sz w:val="24"/>
          <w:szCs w:val="24"/>
        </w:rPr>
        <w:t>Возложить контроль за проведением влажных уборок классных помещений на заведующих кабинетами, за вспомогательными помещениями на</w:t>
      </w:r>
      <w:r w:rsidR="003B5695">
        <w:rPr>
          <w:rFonts w:ascii="Times New Roman" w:hAnsi="Times New Roman" w:cs="Times New Roman"/>
          <w:sz w:val="24"/>
          <w:szCs w:val="24"/>
        </w:rPr>
        <w:t xml:space="preserve"> з</w:t>
      </w:r>
      <w:bookmarkStart w:id="0" w:name="_GoBack"/>
      <w:bookmarkEnd w:id="0"/>
      <w:r w:rsidR="003B5695">
        <w:rPr>
          <w:rFonts w:ascii="Times New Roman" w:hAnsi="Times New Roman" w:cs="Times New Roman"/>
          <w:sz w:val="24"/>
          <w:szCs w:val="24"/>
        </w:rPr>
        <w:t xml:space="preserve">авхоза </w:t>
      </w:r>
      <w:proofErr w:type="spellStart"/>
      <w:r w:rsidR="003B5695">
        <w:rPr>
          <w:rFonts w:ascii="Times New Roman" w:hAnsi="Times New Roman" w:cs="Times New Roman"/>
          <w:sz w:val="24"/>
          <w:szCs w:val="24"/>
        </w:rPr>
        <w:t>Ригову</w:t>
      </w:r>
      <w:proofErr w:type="spellEnd"/>
      <w:r w:rsidR="003B5695">
        <w:rPr>
          <w:rFonts w:ascii="Times New Roman" w:hAnsi="Times New Roman" w:cs="Times New Roman"/>
          <w:sz w:val="24"/>
          <w:szCs w:val="24"/>
        </w:rPr>
        <w:t xml:space="preserve"> Т.Г</w:t>
      </w:r>
    </w:p>
    <w:p w:rsidR="00860D21" w:rsidRDefault="00860D21" w:rsidP="00860D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0D21" w:rsidRPr="00860D21" w:rsidRDefault="00860D21" w:rsidP="00860D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D8">
        <w:rPr>
          <w:rFonts w:ascii="Times New Roman" w:eastAsia="Times New Roman" w:hAnsi="Times New Roman" w:cs="Times New Roman"/>
          <w:sz w:val="24"/>
          <w:szCs w:val="24"/>
        </w:rPr>
        <w:t>ГРАФИК П</w:t>
      </w:r>
      <w:r>
        <w:rPr>
          <w:rFonts w:ascii="Times New Roman" w:eastAsia="Times New Roman" w:hAnsi="Times New Roman" w:cs="Times New Roman"/>
          <w:sz w:val="24"/>
          <w:szCs w:val="24"/>
        </w:rPr>
        <w:t>РОВЕДЕНИЯ ВЛАЖНОЙ УБОРКИ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20"/>
        <w:gridCol w:w="1210"/>
        <w:gridCol w:w="1210"/>
        <w:gridCol w:w="1201"/>
        <w:gridCol w:w="1201"/>
        <w:gridCol w:w="1210"/>
        <w:gridCol w:w="1210"/>
      </w:tblGrid>
      <w:tr w:rsidR="00860D21" w:rsidRPr="00860D21" w:rsidTr="003B5695"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1  влажная уборка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2  влажная уборка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3 влажная уборка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4 влажная уборка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5  влажная уборка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6  влажная уборка</w:t>
            </w:r>
          </w:p>
        </w:tc>
      </w:tr>
      <w:tr w:rsidR="00860D21" w:rsidRPr="00860D21" w:rsidTr="003B5695"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помещения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12.00-12.10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D21">
              <w:rPr>
                <w:rFonts w:ascii="Times New Roman" w:hAnsi="Times New Roman" w:cs="Times New Roman"/>
                <w:sz w:val="24"/>
                <w:szCs w:val="24"/>
              </w:rPr>
              <w:t>12.50-13.00</w:t>
            </w:r>
          </w:p>
        </w:tc>
        <w:tc>
          <w:tcPr>
            <w:tcW w:w="0" w:type="auto"/>
          </w:tcPr>
          <w:p w:rsidR="00860D21" w:rsidRPr="00860D21" w:rsidRDefault="003B5695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13.45-13</w:t>
            </w:r>
            <w:r w:rsidR="00860D21" w:rsidRPr="00860D21"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</w:tr>
      <w:tr w:rsidR="00860D21" w:rsidRPr="00860D21" w:rsidTr="003B5695"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="003B569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инеты</w:t>
            </w:r>
          </w:p>
        </w:tc>
        <w:tc>
          <w:tcPr>
            <w:tcW w:w="0" w:type="auto"/>
          </w:tcPr>
          <w:p w:rsidR="00860D21" w:rsidRPr="00860D21" w:rsidRDefault="00860D21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09.15.-09.20</w:t>
            </w:r>
          </w:p>
        </w:tc>
        <w:tc>
          <w:tcPr>
            <w:tcW w:w="0" w:type="auto"/>
          </w:tcPr>
          <w:p w:rsidR="00860D21" w:rsidRPr="00860D21" w:rsidRDefault="003B5695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0" w:type="auto"/>
          </w:tcPr>
          <w:p w:rsidR="00860D21" w:rsidRPr="00860D21" w:rsidRDefault="003B5695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</w:tc>
        <w:tc>
          <w:tcPr>
            <w:tcW w:w="0" w:type="auto"/>
          </w:tcPr>
          <w:p w:rsidR="00860D21" w:rsidRPr="00860D21" w:rsidRDefault="003B5695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12.15-12.25</w:t>
            </w:r>
          </w:p>
        </w:tc>
        <w:tc>
          <w:tcPr>
            <w:tcW w:w="0" w:type="auto"/>
          </w:tcPr>
          <w:p w:rsidR="00860D21" w:rsidRPr="00860D21" w:rsidRDefault="003B5695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13.15-13.25</w:t>
            </w:r>
          </w:p>
        </w:tc>
        <w:tc>
          <w:tcPr>
            <w:tcW w:w="0" w:type="auto"/>
          </w:tcPr>
          <w:p w:rsidR="00860D21" w:rsidRPr="00860D21" w:rsidRDefault="003B5695" w:rsidP="00A91FFC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</w:tr>
    </w:tbl>
    <w:p w:rsidR="00860D21" w:rsidRDefault="00860D21" w:rsidP="003412B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0D21" w:rsidRPr="00860D21" w:rsidRDefault="00860D21" w:rsidP="003412B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60D21">
        <w:rPr>
          <w:rFonts w:ascii="Times New Roman" w:hAnsi="Times New Roman" w:cs="Times New Roman"/>
          <w:sz w:val="24"/>
          <w:szCs w:val="24"/>
        </w:rPr>
        <w:t xml:space="preserve">Проводить еженедельные генеральные уборки по субботам в целях предупреждения распространения </w:t>
      </w:r>
      <w:proofErr w:type="spellStart"/>
      <w:r w:rsidRPr="00860D21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860D21">
        <w:rPr>
          <w:rFonts w:ascii="Times New Roman" w:hAnsi="Times New Roman" w:cs="Times New Roman"/>
          <w:sz w:val="24"/>
          <w:szCs w:val="24"/>
        </w:rPr>
        <w:t xml:space="preserve"> инфекции с 29.08.2020</w:t>
      </w:r>
      <w:r w:rsidR="003B5695">
        <w:rPr>
          <w:rFonts w:ascii="Times New Roman" w:hAnsi="Times New Roman" w:cs="Times New Roman"/>
          <w:sz w:val="24"/>
          <w:szCs w:val="24"/>
        </w:rPr>
        <w:t>.</w:t>
      </w:r>
    </w:p>
    <w:p w:rsidR="00D2423D" w:rsidRPr="009062D8" w:rsidRDefault="00860D21" w:rsidP="00A02CC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2CCB" w:rsidRPr="009062D8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A02CCB" w:rsidRPr="009062D8" w:rsidRDefault="00A02CCB" w:rsidP="00A02CC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2CCB" w:rsidRPr="00B479CB" w:rsidRDefault="00A02CCB" w:rsidP="00A02CCB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062D8">
        <w:rPr>
          <w:rFonts w:ascii="Times New Roman" w:hAnsi="Times New Roman" w:cs="Times New Roman"/>
          <w:sz w:val="24"/>
          <w:szCs w:val="24"/>
        </w:rPr>
        <w:t>Директор МБОУ Рыбин</w:t>
      </w:r>
      <w:r>
        <w:rPr>
          <w:rFonts w:ascii="Times New Roman" w:hAnsi="Times New Roman" w:cs="Times New Roman"/>
          <w:sz w:val="24"/>
          <w:szCs w:val="24"/>
        </w:rPr>
        <w:t xml:space="preserve">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ООШ: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Е.Г.Широкова</w:t>
      </w:r>
      <w:proofErr w:type="spellEnd"/>
    </w:p>
    <w:sectPr w:rsidR="00A02CCB" w:rsidRPr="00B479CB" w:rsidSect="00A02CCB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616E7"/>
    <w:multiLevelType w:val="hybridMultilevel"/>
    <w:tmpl w:val="52F0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B92"/>
    <w:rsid w:val="00127B92"/>
    <w:rsid w:val="001C46C3"/>
    <w:rsid w:val="00252009"/>
    <w:rsid w:val="003412BB"/>
    <w:rsid w:val="003B5695"/>
    <w:rsid w:val="003E329F"/>
    <w:rsid w:val="003E6010"/>
    <w:rsid w:val="00860D21"/>
    <w:rsid w:val="009062D8"/>
    <w:rsid w:val="00A02CCB"/>
    <w:rsid w:val="00A37C0B"/>
    <w:rsid w:val="00AD1415"/>
    <w:rsid w:val="00B479CB"/>
    <w:rsid w:val="00B5500C"/>
    <w:rsid w:val="00D2423D"/>
    <w:rsid w:val="00EB23BA"/>
    <w:rsid w:val="00F33C45"/>
    <w:rsid w:val="00F5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4B35"/>
  <w15:docId w15:val="{B72B9C28-5A12-48C7-B797-1E568CCF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0C"/>
  </w:style>
  <w:style w:type="paragraph" w:styleId="1">
    <w:name w:val="heading 1"/>
    <w:basedOn w:val="a"/>
    <w:link w:val="10"/>
    <w:uiPriority w:val="9"/>
    <w:qFormat/>
    <w:rsid w:val="0012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12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2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7B92"/>
    <w:rPr>
      <w:b/>
      <w:bCs/>
    </w:rPr>
  </w:style>
  <w:style w:type="character" w:styleId="a5">
    <w:name w:val="Emphasis"/>
    <w:basedOn w:val="a0"/>
    <w:uiPriority w:val="20"/>
    <w:qFormat/>
    <w:rsid w:val="00127B92"/>
    <w:rPr>
      <w:i/>
      <w:iCs/>
    </w:rPr>
  </w:style>
  <w:style w:type="character" w:customStyle="1" w:styleId="12">
    <w:name w:val="Основной текст1"/>
    <w:basedOn w:val="a0"/>
    <w:rsid w:val="00127B92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6">
    <w:name w:val="Table Grid"/>
    <w:basedOn w:val="a1"/>
    <w:uiPriority w:val="39"/>
    <w:rsid w:val="00A37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60D2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2020-08-31T12:23:00Z</dcterms:created>
  <dcterms:modified xsi:type="dcterms:W3CDTF">2020-09-12T23:44:00Z</dcterms:modified>
</cp:coreProperties>
</file>